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szCs w:val="28"/>
        </w:rPr>
      </w:pPr>
      <w:r>
        <w:rPr>
          <w:rFonts w:hint="eastAsia" w:ascii="黑体" w:hAnsi="黑体" w:eastAsia="黑体" w:cs="黑体"/>
          <w:bCs/>
          <w:szCs w:val="21"/>
        </w:rPr>
        <w:t xml:space="preserve">附件2：          </w:t>
      </w:r>
      <w:r>
        <w:rPr>
          <w:rFonts w:hint="eastAsia"/>
          <w:b/>
          <w:sz w:val="28"/>
          <w:szCs w:val="28"/>
        </w:rPr>
        <w:t xml:space="preserve"> </w:t>
      </w:r>
      <w:r>
        <w:rPr>
          <w:rFonts w:hint="eastAsia"/>
          <w:b/>
          <w:sz w:val="28"/>
          <w:szCs w:val="28"/>
          <w:lang w:val="en-US" w:eastAsia="zh-CN"/>
        </w:rPr>
        <w:t>2022年青浦区</w:t>
      </w:r>
      <w:r>
        <w:rPr>
          <w:rFonts w:hint="eastAsia"/>
          <w:b/>
          <w:sz w:val="28"/>
          <w:szCs w:val="28"/>
        </w:rPr>
        <w:t>创客新星大赛项目规则</w:t>
      </w:r>
    </w:p>
    <w:p>
      <w:pPr>
        <w:spacing w:line="360" w:lineRule="auto"/>
        <w:jc w:val="center"/>
        <w:rPr>
          <w:rFonts w:hint="default" w:eastAsia="宋体"/>
          <w:b/>
          <w:sz w:val="24"/>
          <w:lang w:val="en-US" w:eastAsia="zh-CN"/>
        </w:rPr>
      </w:pPr>
      <w:r>
        <w:rPr>
          <w:rFonts w:hint="eastAsia"/>
          <w:b/>
          <w:sz w:val="24"/>
          <w:lang w:eastAsia="zh-CN"/>
        </w:rPr>
        <w:t>一</w:t>
      </w:r>
      <w:r>
        <w:rPr>
          <w:rFonts w:hint="eastAsia"/>
          <w:b/>
          <w:sz w:val="24"/>
          <w:lang w:val="en-US" w:eastAsia="zh-CN"/>
        </w:rPr>
        <w:t xml:space="preserve">  </w:t>
      </w:r>
      <w:r>
        <w:rPr>
          <w:rFonts w:hint="eastAsia" w:asciiTheme="majorEastAsia" w:hAnsiTheme="majorEastAsia" w:eastAsiaTheme="majorEastAsia" w:cstheme="majorEastAsia"/>
          <w:b/>
          <w:color w:val="auto"/>
          <w:kern w:val="0"/>
          <w:sz w:val="28"/>
          <w:szCs w:val="28"/>
          <w:shd w:val="clear" w:color="auto" w:fill="FFFFFF"/>
          <w:lang w:val="en-US" w:eastAsia="zh-CN" w:bidi="ar"/>
        </w:rPr>
        <w:t>趣味智造类</w:t>
      </w:r>
    </w:p>
    <w:p>
      <w:pPr>
        <w:jc w:val="center"/>
        <w:rPr>
          <w:rFonts w:eastAsia="华文楷体"/>
          <w:b/>
          <w:sz w:val="24"/>
        </w:rPr>
      </w:pPr>
      <w:r>
        <w:rPr>
          <w:rFonts w:hint="eastAsia" w:ascii="华文楷体" w:hAnsi="华文楷体" w:eastAsia="华文楷体"/>
          <w:szCs w:val="21"/>
        </w:rPr>
        <w:t>适应于：适应于：</w:t>
      </w:r>
      <w:r>
        <w:rPr>
          <w:rFonts w:ascii="华文楷体" w:hAnsi="华文楷体" w:eastAsia="华文楷体"/>
          <w:szCs w:val="21"/>
        </w:rPr>
        <w:t>小学、初中、高中，</w:t>
      </w:r>
      <w:r>
        <w:rPr>
          <w:rFonts w:hint="eastAsia" w:ascii="华文楷体" w:hAnsi="华文楷体" w:eastAsia="华文楷体"/>
          <w:szCs w:val="21"/>
        </w:rPr>
        <w:t>个人或</w:t>
      </w:r>
      <w:r>
        <w:rPr>
          <w:rFonts w:ascii="华文楷体" w:hAnsi="华文楷体" w:eastAsia="华文楷体"/>
          <w:szCs w:val="21"/>
        </w:rPr>
        <w:t>团队（</w:t>
      </w:r>
      <w:r>
        <w:rPr>
          <w:rFonts w:hint="eastAsia" w:ascii="华文楷体" w:hAnsi="华文楷体" w:eastAsia="华文楷体"/>
          <w:szCs w:val="21"/>
          <w:lang w:val="en-US" w:eastAsia="zh-CN"/>
        </w:rPr>
        <w:t>1-</w:t>
      </w:r>
      <w:r>
        <w:rPr>
          <w:rFonts w:hint="eastAsia" w:ascii="华文楷体" w:hAnsi="华文楷体" w:eastAsia="华文楷体"/>
          <w:szCs w:val="21"/>
        </w:rPr>
        <w:t>3</w:t>
      </w:r>
      <w:r>
        <w:rPr>
          <w:rFonts w:ascii="华文楷体" w:hAnsi="华文楷体" w:eastAsia="华文楷体"/>
          <w:szCs w:val="21"/>
        </w:rPr>
        <w:t>人）</w:t>
      </w:r>
    </w:p>
    <w:p>
      <w:pPr>
        <w:spacing w:after="120" w:line="300" w:lineRule="auto"/>
        <w:ind w:firstLine="420" w:firstLineChars="200"/>
      </w:pPr>
      <w:r>
        <w:rPr>
          <w:rFonts w:hint="eastAsia"/>
        </w:rPr>
        <w:t>玩转大脑、趣味智造。用你的智慧制造一个创客作品。要求作品的展现形式、材质或外观具有创意，并在其中嵌入智能硬件，利用多种加工方式，形成具有创客精神的作品。</w:t>
      </w:r>
    </w:p>
    <w:p>
      <w:pPr>
        <w:spacing w:line="300" w:lineRule="auto"/>
        <w:ind w:firstLine="420" w:firstLineChars="200"/>
      </w:pPr>
      <w:r>
        <w:rPr>
          <w:rFonts w:hint="eastAsia" w:ascii="楷体" w:hAnsi="楷体" w:eastAsia="楷体"/>
        </w:rPr>
        <w:t>涉及知识与能力：创意思维、三维设计、</w:t>
      </w:r>
      <w:r>
        <w:rPr>
          <w:rFonts w:ascii="楷体" w:hAnsi="楷体" w:eastAsia="楷体"/>
        </w:rPr>
        <w:t>美学、</w:t>
      </w:r>
      <w:r>
        <w:rPr>
          <w:rFonts w:hint="eastAsia" w:ascii="楷体" w:hAnsi="楷体" w:eastAsia="楷体"/>
        </w:rPr>
        <w:t>数学、智能</w:t>
      </w:r>
      <w:r>
        <w:rPr>
          <w:rFonts w:ascii="楷体" w:hAnsi="楷体" w:eastAsia="楷体"/>
        </w:rPr>
        <w:t>硬件、</w:t>
      </w:r>
      <w:r>
        <w:rPr>
          <w:rFonts w:hint="eastAsia" w:ascii="楷体" w:hAnsi="楷体" w:eastAsia="楷体"/>
        </w:rPr>
        <w:t>程序设计、机械传动、数字加工。</w:t>
      </w:r>
    </w:p>
    <w:p>
      <w:pPr>
        <w:pStyle w:val="7"/>
        <w:spacing w:line="300" w:lineRule="auto"/>
        <w:ind w:firstLine="0" w:firstLineChars="0"/>
        <w:rPr>
          <w:b/>
        </w:rPr>
      </w:pPr>
      <w:r>
        <w:rPr>
          <w:rFonts w:hint="eastAsia"/>
          <w:b/>
        </w:rPr>
        <w:t>项目简述</w:t>
      </w:r>
    </w:p>
    <w:p>
      <w:pPr>
        <w:spacing w:line="300" w:lineRule="auto"/>
        <w:ind w:left="436" w:leftChars="200" w:hanging="16" w:hangingChars="8"/>
      </w:pPr>
      <w:r>
        <w:rPr>
          <w:rFonts w:hint="eastAsia"/>
        </w:rPr>
        <w:t>自定主题，大胆造物，设计一个创客作品，使其嵌入智能硬件并利用多种加工方式，形成具有创客精神的实物作品。</w:t>
      </w:r>
    </w:p>
    <w:p>
      <w:pPr>
        <w:pStyle w:val="7"/>
        <w:spacing w:line="300" w:lineRule="auto"/>
        <w:ind w:firstLine="0" w:firstLineChars="0"/>
        <w:rPr>
          <w:b/>
        </w:rPr>
      </w:pPr>
      <w:r>
        <w:rPr>
          <w:rFonts w:hint="eastAsia"/>
          <w:b/>
        </w:rPr>
        <w:t>作品要求</w:t>
      </w:r>
    </w:p>
    <w:p>
      <w:pPr>
        <w:pStyle w:val="7"/>
        <w:numPr>
          <w:ilvl w:val="0"/>
          <w:numId w:val="1"/>
        </w:numPr>
        <w:spacing w:line="300" w:lineRule="auto"/>
        <w:ind w:firstLineChars="0"/>
      </w:pPr>
      <w:r>
        <w:rPr>
          <w:rFonts w:hint="eastAsia"/>
        </w:rPr>
        <w:t>展现形式、材质或外观符合自定的主题且新奇</w:t>
      </w:r>
      <w:r>
        <w:t>、</w:t>
      </w:r>
      <w:r>
        <w:rPr>
          <w:rFonts w:hint="eastAsia"/>
        </w:rPr>
        <w:t>有趣</w:t>
      </w:r>
      <w:r>
        <w:t>的</w:t>
      </w:r>
      <w:r>
        <w:rPr>
          <w:rFonts w:hint="eastAsia"/>
        </w:rPr>
        <w:t>作品</w:t>
      </w:r>
      <w:r>
        <w:t>。</w:t>
      </w:r>
    </w:p>
    <w:p>
      <w:pPr>
        <w:pStyle w:val="7"/>
        <w:numPr>
          <w:ilvl w:val="0"/>
          <w:numId w:val="1"/>
        </w:numPr>
        <w:spacing w:line="300" w:lineRule="auto"/>
        <w:ind w:firstLineChars="0"/>
      </w:pPr>
      <w:r>
        <w:rPr>
          <w:rFonts w:hint="eastAsia"/>
        </w:rPr>
        <w:t>必须利用</w:t>
      </w:r>
      <w:r>
        <w:t>智能硬件</w:t>
      </w:r>
      <w:r>
        <w:rPr>
          <w:rFonts w:hint="eastAsia"/>
        </w:rPr>
        <w:t>为</w:t>
      </w:r>
      <w:r>
        <w:t>核心控制</w:t>
      </w:r>
      <w:r>
        <w:rPr>
          <w:rFonts w:hint="eastAsia"/>
        </w:rPr>
        <w:t>部件使作品实现一定功能</w:t>
      </w:r>
      <w:r>
        <w:t>，</w:t>
      </w:r>
      <w:r>
        <w:rPr>
          <w:rFonts w:hint="eastAsia"/>
        </w:rPr>
        <w:t>利用</w:t>
      </w:r>
      <w:r>
        <w:t>何种智能硬件不做规定</w:t>
      </w:r>
      <w:r>
        <w:rPr>
          <w:rFonts w:hint="eastAsia"/>
        </w:rPr>
        <w:t>。</w:t>
      </w:r>
    </w:p>
    <w:p>
      <w:pPr>
        <w:pStyle w:val="7"/>
        <w:numPr>
          <w:ilvl w:val="0"/>
          <w:numId w:val="1"/>
        </w:numPr>
        <w:spacing w:line="300" w:lineRule="auto"/>
        <w:ind w:firstLineChars="0"/>
      </w:pPr>
      <w:r>
        <w:rPr>
          <w:rFonts w:hint="eastAsia"/>
        </w:rPr>
        <w:t>鼓励但不局限于</w:t>
      </w:r>
      <w:r>
        <w:t>利用数字工具</w:t>
      </w:r>
      <w:r>
        <w:rPr>
          <w:rFonts w:hint="eastAsia"/>
        </w:rPr>
        <w:t>如3D打印机</w:t>
      </w:r>
      <w:r>
        <w:t>、激光雕刻机等进行加工。</w:t>
      </w:r>
    </w:p>
    <w:p>
      <w:pPr>
        <w:pStyle w:val="7"/>
        <w:numPr>
          <w:ilvl w:val="0"/>
          <w:numId w:val="1"/>
        </w:numPr>
        <w:spacing w:line="300" w:lineRule="auto"/>
        <w:ind w:firstLineChars="0"/>
      </w:pPr>
      <w:r>
        <w:rPr>
          <w:rFonts w:hint="eastAsia"/>
        </w:rPr>
        <w:t>必须以实物或</w:t>
      </w:r>
      <w:r>
        <w:t>可以体现设计功能的模型</w:t>
      </w:r>
      <w:r>
        <w:rPr>
          <w:rFonts w:hint="eastAsia"/>
        </w:rPr>
        <w:t>加以</w:t>
      </w:r>
      <w:r>
        <w:t>呈现，</w:t>
      </w:r>
      <w:r>
        <w:rPr>
          <w:rFonts w:hint="eastAsia"/>
        </w:rPr>
        <w:t>作品</w:t>
      </w:r>
      <w:r>
        <w:t>或模型</w:t>
      </w:r>
      <w:r>
        <w:rPr>
          <w:rFonts w:hint="eastAsia"/>
        </w:rPr>
        <w:t>应是</w:t>
      </w:r>
      <w:r>
        <w:t>完整的</w:t>
      </w:r>
      <w:r>
        <w:rPr>
          <w:rFonts w:hint="eastAsia"/>
        </w:rPr>
        <w:t>，不能仅为零散的核心部件。</w:t>
      </w:r>
    </w:p>
    <w:p>
      <w:pPr>
        <w:pStyle w:val="7"/>
        <w:spacing w:line="300" w:lineRule="auto"/>
        <w:ind w:firstLine="0" w:firstLineChars="0"/>
        <w:rPr>
          <w:b/>
        </w:rPr>
      </w:pPr>
      <w:r>
        <w:rPr>
          <w:rFonts w:hint="eastAsia"/>
          <w:b/>
        </w:rPr>
        <w:t>参赛材料</w:t>
      </w:r>
      <w:r>
        <w:rPr>
          <w:rFonts w:hint="eastAsia"/>
        </w:rPr>
        <w:t>（详见附件1）</w:t>
      </w:r>
    </w:p>
    <w:p>
      <w:pPr>
        <w:pStyle w:val="7"/>
        <w:numPr>
          <w:ilvl w:val="0"/>
          <w:numId w:val="2"/>
        </w:numPr>
        <w:spacing w:line="300" w:lineRule="auto"/>
        <w:ind w:firstLineChars="0"/>
      </w:pPr>
      <w:r>
        <w:rPr>
          <w:rFonts w:hint="eastAsia"/>
        </w:rPr>
        <w:t>《项目申报书》；</w:t>
      </w:r>
    </w:p>
    <w:p>
      <w:pPr>
        <w:pStyle w:val="7"/>
        <w:numPr>
          <w:ilvl w:val="0"/>
          <w:numId w:val="2"/>
        </w:numPr>
        <w:spacing w:line="300" w:lineRule="auto"/>
        <w:ind w:firstLineChars="0"/>
      </w:pPr>
      <w:r>
        <w:rPr>
          <w:rFonts w:hint="eastAsia"/>
        </w:rPr>
        <w:t>视频1个；</w:t>
      </w:r>
    </w:p>
    <w:p>
      <w:pPr>
        <w:pStyle w:val="7"/>
        <w:numPr>
          <w:ilvl w:val="0"/>
          <w:numId w:val="2"/>
        </w:numPr>
        <w:spacing w:line="300" w:lineRule="auto"/>
        <w:ind w:firstLineChars="0"/>
      </w:pPr>
      <w:r>
        <w:rPr>
          <w:rFonts w:hint="eastAsia"/>
        </w:rPr>
        <w:t>高清照片电子稿3-5张；</w:t>
      </w:r>
    </w:p>
    <w:p>
      <w:pPr>
        <w:pStyle w:val="7"/>
        <w:numPr>
          <w:ilvl w:val="0"/>
          <w:numId w:val="2"/>
        </w:numPr>
        <w:spacing w:line="300" w:lineRule="auto"/>
        <w:ind w:firstLineChars="0"/>
      </w:pPr>
      <w:r>
        <w:rPr>
          <w:rFonts w:hint="eastAsia"/>
        </w:rPr>
        <w:t>成本列表（excel或word格式）。</w:t>
      </w:r>
    </w:p>
    <w:p>
      <w:pPr>
        <w:pStyle w:val="7"/>
        <w:spacing w:line="300" w:lineRule="auto"/>
        <w:ind w:firstLine="0" w:firstLineChars="0"/>
        <w:rPr>
          <w:b/>
        </w:rPr>
      </w:pPr>
      <w:r>
        <w:rPr>
          <w:rFonts w:hint="eastAsia"/>
          <w:b/>
        </w:rPr>
        <w:t>评价标准</w:t>
      </w:r>
    </w:p>
    <w:p>
      <w:pPr>
        <w:pStyle w:val="7"/>
        <w:numPr>
          <w:ilvl w:val="0"/>
          <w:numId w:val="3"/>
        </w:numPr>
        <w:spacing w:line="300" w:lineRule="auto"/>
        <w:ind w:firstLineChars="0"/>
      </w:pPr>
      <w:r>
        <w:rPr>
          <w:rFonts w:hint="eastAsia"/>
        </w:rPr>
        <w:t>符合自定的主题且创意新奇、有趣：1-2</w:t>
      </w:r>
      <w:r>
        <w:t>0</w:t>
      </w:r>
      <w:r>
        <w:rPr>
          <w:rFonts w:hint="eastAsia"/>
        </w:rPr>
        <w:t>分；</w:t>
      </w:r>
    </w:p>
    <w:p>
      <w:pPr>
        <w:pStyle w:val="7"/>
        <w:numPr>
          <w:ilvl w:val="0"/>
          <w:numId w:val="3"/>
        </w:numPr>
        <w:spacing w:line="300" w:lineRule="auto"/>
        <w:ind w:firstLineChars="0"/>
      </w:pPr>
      <w:r>
        <w:rPr>
          <w:rFonts w:hint="eastAsia"/>
        </w:rPr>
        <w:t>展示</w:t>
      </w:r>
      <w:r>
        <w:t>效果</w:t>
      </w:r>
      <w:r>
        <w:rPr>
          <w:rFonts w:hint="eastAsia"/>
        </w:rPr>
        <w:t>（功能、操作、表达）：1-2</w:t>
      </w:r>
      <w:r>
        <w:t>0分</w:t>
      </w:r>
      <w:r>
        <w:rPr>
          <w:rFonts w:hint="eastAsia"/>
        </w:rPr>
        <w:t>；</w:t>
      </w:r>
    </w:p>
    <w:p>
      <w:pPr>
        <w:pStyle w:val="7"/>
        <w:numPr>
          <w:ilvl w:val="0"/>
          <w:numId w:val="3"/>
        </w:numPr>
        <w:spacing w:line="300" w:lineRule="auto"/>
        <w:ind w:firstLineChars="0"/>
      </w:pPr>
      <w:r>
        <w:rPr>
          <w:rFonts w:hint="eastAsia"/>
        </w:rPr>
        <w:t>技术难度或工艺技巧：1-</w:t>
      </w:r>
      <w:r>
        <w:t>20</w:t>
      </w:r>
      <w:r>
        <w:rPr>
          <w:rFonts w:hint="eastAsia"/>
        </w:rPr>
        <w:t>分；</w:t>
      </w:r>
    </w:p>
    <w:p>
      <w:pPr>
        <w:pStyle w:val="7"/>
        <w:numPr>
          <w:ilvl w:val="0"/>
          <w:numId w:val="3"/>
        </w:numPr>
        <w:spacing w:line="300" w:lineRule="auto"/>
        <w:ind w:firstLineChars="0"/>
      </w:pPr>
      <w:r>
        <w:rPr>
          <w:rFonts w:hint="eastAsia"/>
        </w:rPr>
        <w:t>外观设计：1-2</w:t>
      </w:r>
      <w:r>
        <w:t>0</w:t>
      </w:r>
      <w:r>
        <w:rPr>
          <w:rFonts w:hint="eastAsia"/>
        </w:rPr>
        <w:t>分；</w:t>
      </w:r>
    </w:p>
    <w:p>
      <w:pPr>
        <w:pStyle w:val="7"/>
        <w:numPr>
          <w:ilvl w:val="0"/>
          <w:numId w:val="3"/>
        </w:numPr>
        <w:spacing w:line="300" w:lineRule="auto"/>
        <w:ind w:firstLineChars="0"/>
      </w:pPr>
      <w:r>
        <w:rPr>
          <w:rFonts w:hint="eastAsia"/>
        </w:rPr>
        <w:t>成本列表：1-1</w:t>
      </w:r>
      <w:r>
        <w:t>0</w:t>
      </w:r>
      <w:r>
        <w:rPr>
          <w:rFonts w:hint="eastAsia"/>
        </w:rPr>
        <w:t>分；</w:t>
      </w:r>
    </w:p>
    <w:p>
      <w:pPr>
        <w:pStyle w:val="7"/>
        <w:numPr>
          <w:ilvl w:val="0"/>
          <w:numId w:val="3"/>
        </w:numPr>
        <w:spacing w:line="300" w:lineRule="auto"/>
        <w:ind w:firstLineChars="0"/>
      </w:pPr>
      <w:r>
        <w:rPr>
          <w:rFonts w:hint="eastAsia"/>
        </w:rPr>
        <w:t>参赛资料质量（资料齐全、能清晰展现作品，对视频后期制作水平不作要求）：1-1</w:t>
      </w:r>
      <w:r>
        <w:t>0</w:t>
      </w:r>
      <w:r>
        <w:rPr>
          <w:rFonts w:hint="eastAsia"/>
        </w:rPr>
        <w:t>分。</w:t>
      </w:r>
    </w:p>
    <w:p>
      <w:pPr>
        <w:numPr>
          <w:ilvl w:val="0"/>
          <w:numId w:val="0"/>
        </w:numPr>
        <w:spacing w:before="120" w:after="120"/>
        <w:jc w:val="center"/>
        <w:rPr>
          <w:rFonts w:hint="eastAsia" w:ascii="宋体" w:hAnsi="宋体" w:eastAsia="宋体" w:cs="宋体"/>
          <w:b/>
          <w:color w:val="auto"/>
          <w:sz w:val="24"/>
          <w:lang w:val="en-US" w:eastAsia="zh-CN"/>
        </w:rPr>
      </w:pPr>
      <w:bookmarkStart w:id="0" w:name="_GoBack"/>
      <w:bookmarkEnd w:id="0"/>
      <w:r>
        <w:rPr>
          <w:rFonts w:hint="eastAsia" w:ascii="宋体" w:hAnsi="宋体" w:cs="宋体"/>
          <w:b/>
          <w:color w:val="auto"/>
          <w:kern w:val="0"/>
          <w:sz w:val="28"/>
          <w:szCs w:val="28"/>
          <w:shd w:val="clear" w:color="auto" w:fill="FFFFFF"/>
          <w:lang w:val="en-US" w:eastAsia="zh-CN" w:bidi="ar"/>
        </w:rPr>
        <w:t xml:space="preserve">二  </w:t>
      </w:r>
      <w:r>
        <w:rPr>
          <w:rFonts w:hint="eastAsia" w:ascii="宋体" w:hAnsi="宋体" w:eastAsia="宋体" w:cs="宋体"/>
          <w:b/>
          <w:color w:val="auto"/>
          <w:kern w:val="0"/>
          <w:sz w:val="28"/>
          <w:szCs w:val="28"/>
          <w:shd w:val="clear" w:color="auto" w:fill="FFFFFF"/>
          <w:lang w:val="en-US" w:eastAsia="zh-CN" w:bidi="ar"/>
        </w:rPr>
        <w:t>非遗智创类</w:t>
      </w:r>
    </w:p>
    <w:p>
      <w:pPr>
        <w:numPr>
          <w:ilvl w:val="0"/>
          <w:numId w:val="0"/>
        </w:numPr>
        <w:spacing w:before="120" w:after="120"/>
        <w:jc w:val="center"/>
        <w:rPr>
          <w:rFonts w:hint="default" w:eastAsia="宋体"/>
          <w:b/>
          <w:color w:val="auto"/>
          <w:sz w:val="24"/>
          <w:highlight w:val="yellow"/>
          <w:lang w:val="en-US" w:eastAsia="zh-CN"/>
        </w:rPr>
      </w:pPr>
      <w:r>
        <w:rPr>
          <w:rFonts w:hint="eastAsia" w:ascii="华文楷体" w:hAnsi="华文楷体" w:eastAsia="华文楷体"/>
          <w:color w:val="auto"/>
          <w:szCs w:val="21"/>
        </w:rPr>
        <w:t>适应于：</w:t>
      </w:r>
      <w:r>
        <w:rPr>
          <w:rFonts w:ascii="华文楷体" w:hAnsi="华文楷体" w:eastAsia="华文楷体"/>
          <w:color w:val="auto"/>
          <w:szCs w:val="21"/>
        </w:rPr>
        <w:t>小学、初中、高中，</w:t>
      </w:r>
      <w:r>
        <w:rPr>
          <w:rFonts w:hint="eastAsia" w:ascii="华文楷体" w:hAnsi="华文楷体" w:eastAsia="华文楷体"/>
          <w:color w:val="auto"/>
          <w:szCs w:val="21"/>
          <w:lang w:val="en-US" w:eastAsia="zh-CN"/>
        </w:rPr>
        <w:t>个人或</w:t>
      </w:r>
      <w:r>
        <w:rPr>
          <w:rFonts w:ascii="华文楷体" w:hAnsi="华文楷体" w:eastAsia="华文楷体"/>
          <w:color w:val="auto"/>
          <w:szCs w:val="21"/>
        </w:rPr>
        <w:t>团队（</w:t>
      </w:r>
      <w:r>
        <w:rPr>
          <w:rFonts w:hint="eastAsia" w:ascii="华文楷体" w:hAnsi="华文楷体" w:eastAsia="华文楷体"/>
          <w:color w:val="auto"/>
          <w:szCs w:val="21"/>
          <w:lang w:val="en-US" w:eastAsia="zh-CN"/>
        </w:rPr>
        <w:t>1-3</w:t>
      </w:r>
      <w:r>
        <w:rPr>
          <w:rFonts w:ascii="华文楷体" w:hAnsi="华文楷体" w:eastAsia="华文楷体"/>
          <w:color w:val="auto"/>
          <w:szCs w:val="21"/>
        </w:rPr>
        <w:t>人）</w:t>
      </w:r>
    </w:p>
    <w:p>
      <w:pPr>
        <w:spacing w:line="360" w:lineRule="auto"/>
        <w:ind w:firstLine="420" w:firstLineChars="200"/>
        <w:jc w:val="left"/>
        <w:rPr>
          <w:color w:val="auto"/>
        </w:rPr>
      </w:pPr>
      <w:r>
        <w:rPr>
          <w:rFonts w:hint="eastAsia"/>
          <w:color w:val="auto"/>
          <w:lang w:val="en-US" w:eastAsia="zh-CN"/>
        </w:rPr>
        <w:t>本类别项目作品</w:t>
      </w:r>
      <w:r>
        <w:rPr>
          <w:rFonts w:hint="eastAsia"/>
          <w:color w:val="auto"/>
        </w:rPr>
        <w:t>需要</w:t>
      </w:r>
      <w:r>
        <w:rPr>
          <w:rFonts w:hint="eastAsia"/>
          <w:color w:val="auto"/>
          <w:lang w:val="en-US" w:eastAsia="zh-CN"/>
        </w:rPr>
        <w:t>根据主题</w:t>
      </w:r>
      <w:r>
        <w:rPr>
          <w:rFonts w:hint="eastAsia"/>
          <w:color w:val="auto"/>
        </w:rPr>
        <w:t>挖掘内容、提炼故事，设计制作出兼具</w:t>
      </w:r>
      <w:r>
        <w:rPr>
          <w:rFonts w:hint="eastAsia"/>
          <w:color w:val="auto"/>
          <w:lang w:val="en-US" w:eastAsia="zh-CN"/>
        </w:rPr>
        <w:t>科技、艺术、人文价值</w:t>
      </w:r>
      <w:r>
        <w:rPr>
          <w:rFonts w:hint="eastAsia"/>
          <w:color w:val="auto"/>
        </w:rPr>
        <w:t>和实用</w:t>
      </w:r>
      <w:r>
        <w:rPr>
          <w:rFonts w:hint="eastAsia"/>
          <w:color w:val="auto"/>
          <w:lang w:val="en-US" w:eastAsia="zh-CN"/>
        </w:rPr>
        <w:t>性的作品</w:t>
      </w:r>
      <w:r>
        <w:rPr>
          <w:rFonts w:hint="eastAsia"/>
          <w:color w:val="auto"/>
        </w:rPr>
        <w:t>，丰富文化生活。</w:t>
      </w:r>
    </w:p>
    <w:p>
      <w:pPr>
        <w:spacing w:after="120" w:line="360" w:lineRule="auto"/>
        <w:ind w:firstLine="420" w:firstLineChars="200"/>
        <w:rPr>
          <w:lang w:eastAsia="zh-Hans"/>
        </w:rPr>
      </w:pPr>
      <w:r>
        <w:rPr>
          <w:rFonts w:hint="eastAsia"/>
          <w:color w:val="auto"/>
        </w:rPr>
        <w:t>“海派”是当下文化领域炙手可热的词汇；“非遗”是传统文化表现和实证；</w:t>
      </w:r>
      <w:r>
        <w:rPr>
          <w:rFonts w:hint="eastAsia"/>
          <w:color w:val="auto"/>
          <w:lang w:eastAsia="zh-Hans"/>
        </w:rPr>
        <w:t>“智创</w:t>
      </w:r>
      <w:r>
        <w:rPr>
          <w:rFonts w:hint="eastAsia"/>
          <w:lang w:eastAsia="zh-Hans"/>
        </w:rPr>
        <w:t>”</w:t>
      </w:r>
      <w:r>
        <w:rPr>
          <w:rFonts w:hint="eastAsia"/>
        </w:rPr>
        <w:t>是</w:t>
      </w:r>
      <w:r>
        <w:rPr>
          <w:rFonts w:hint="eastAsia"/>
          <w:lang w:eastAsia="zh-Hans"/>
        </w:rPr>
        <w:t>智慧创造未来</w:t>
      </w:r>
      <w:r>
        <w:rPr>
          <w:rFonts w:hint="eastAsia"/>
        </w:rPr>
        <w:t>的方向；“风尚”是现今的潮流面貌</w:t>
      </w:r>
      <w:r>
        <w:rPr>
          <w:lang w:eastAsia="zh-Hans"/>
        </w:rPr>
        <w:t>。</w:t>
      </w:r>
    </w:p>
    <w:p>
      <w:pPr>
        <w:spacing w:after="120" w:line="360" w:lineRule="auto"/>
        <w:ind w:firstLine="420" w:firstLineChars="200"/>
        <w:rPr>
          <w:lang w:eastAsia="zh-Hans"/>
        </w:rPr>
      </w:pPr>
      <w:r>
        <w:rPr>
          <w:rFonts w:hint="eastAsia"/>
          <w:lang w:eastAsia="zh-Hans"/>
        </w:rPr>
        <w:t>当这些元素遇到我们创客新星</w:t>
      </w:r>
      <w:r>
        <w:rPr>
          <w:rFonts w:hint="eastAsia"/>
          <w:lang w:val="en-US" w:eastAsia="zh-CN"/>
        </w:rPr>
        <w:t>大赛</w:t>
      </w:r>
      <w:r>
        <w:rPr>
          <w:lang w:eastAsia="zh-Hans"/>
        </w:rPr>
        <w:t>，</w:t>
      </w:r>
      <w:r>
        <w:rPr>
          <w:rFonts w:hint="eastAsia"/>
          <w:lang w:eastAsia="zh-Hans"/>
        </w:rPr>
        <w:t>会碰出什么样的火花呢</w:t>
      </w:r>
      <w:r>
        <w:rPr>
          <w:lang w:eastAsia="zh-Hans"/>
        </w:rPr>
        <w:t>？</w:t>
      </w:r>
    </w:p>
    <w:p>
      <w:pPr>
        <w:spacing w:after="120" w:line="360" w:lineRule="auto"/>
        <w:ind w:firstLine="420" w:firstLineChars="200"/>
        <w:rPr>
          <w:lang w:eastAsia="zh-Hans"/>
        </w:rPr>
      </w:pPr>
      <w:r>
        <w:rPr>
          <w:rFonts w:hint="eastAsia"/>
          <w:lang w:eastAsia="zh-Hans"/>
        </w:rPr>
        <w:t>上海在1843年开埠后，受到了外来文明的浸染，加上城市内部五方杂处</w:t>
      </w:r>
      <w:r>
        <w:rPr>
          <w:rFonts w:hint="eastAsia"/>
          <w:lang w:eastAsia="zh-CN"/>
        </w:rPr>
        <w:t>、</w:t>
      </w:r>
      <w:r>
        <w:rPr>
          <w:rFonts w:hint="eastAsia"/>
          <w:lang w:eastAsia="zh-Hans"/>
        </w:rPr>
        <w:t>民众萌生的新文明形态的营造，潜移默化之中，上海非遗慢慢成型，独特的文化品位渐渐成为人们的共识，非遗与海派，开始跳起了一支曼妙的双人舞。从绘画技法上的中西融合开始，逐步由画坛扩展到小说、戏曲、电影乃至生活方式、社会风尚等多个方面，我们耳熟能详的石库门里弄、培罗蒙裁缝、凯司令蛋糕、龙凤旗袍、老凤祥金银制作等海派特征明显的非遗文化，陆续登上历史舞台，向世界诠释独一无二的东方风尚</w:t>
      </w:r>
      <w:r>
        <w:rPr>
          <w:lang w:eastAsia="zh-Hans"/>
        </w:rPr>
        <w:t>。</w:t>
      </w:r>
      <w:r>
        <w:rPr>
          <w:rFonts w:hint="eastAsia"/>
          <w:lang w:eastAsia="zh-Hans"/>
        </w:rPr>
        <w:t>本次</w:t>
      </w:r>
      <w:r>
        <w:rPr>
          <w:rFonts w:hint="eastAsia"/>
          <w:b/>
          <w:lang w:val="en-US" w:eastAsia="zh-CN"/>
        </w:rPr>
        <w:t>非遗智创</w:t>
      </w:r>
      <w:r>
        <w:rPr>
          <w:rFonts w:hint="eastAsia"/>
          <w:lang w:eastAsia="zh-Hans"/>
        </w:rPr>
        <w:t>项目以“海派”、“非遗”、“智创”、</w:t>
      </w:r>
      <w:r>
        <w:rPr>
          <w:rFonts w:hint="eastAsia"/>
          <w:lang w:eastAsia="zh-CN"/>
        </w:rPr>
        <w:t>“</w:t>
      </w:r>
      <w:r>
        <w:rPr>
          <w:rFonts w:hint="eastAsia"/>
          <w:lang w:eastAsia="zh-Hans"/>
        </w:rPr>
        <w:t>风尚</w:t>
      </w:r>
      <w:r>
        <w:rPr>
          <w:rFonts w:hint="eastAsia"/>
          <w:lang w:eastAsia="zh-CN"/>
        </w:rPr>
        <w:t>”</w:t>
      </w:r>
      <w:r>
        <w:rPr>
          <w:rFonts w:hint="eastAsia"/>
          <w:lang w:eastAsia="zh-Hans"/>
        </w:rPr>
        <w:t>为关键词</w:t>
      </w:r>
      <w:r>
        <w:rPr>
          <w:lang w:eastAsia="zh-Hans"/>
        </w:rPr>
        <w:t>，</w:t>
      </w:r>
      <w:r>
        <w:rPr>
          <w:rFonts w:hint="eastAsia"/>
          <w:lang w:eastAsia="zh-Hans"/>
        </w:rPr>
        <w:t>打破文化</w:t>
      </w:r>
      <w:r>
        <w:rPr>
          <w:lang w:eastAsia="zh-Hans"/>
        </w:rPr>
        <w:t>、</w:t>
      </w:r>
      <w:r>
        <w:rPr>
          <w:rFonts w:hint="eastAsia"/>
          <w:lang w:eastAsia="zh-Hans"/>
        </w:rPr>
        <w:t>艺术</w:t>
      </w:r>
      <w:r>
        <w:rPr>
          <w:lang w:eastAsia="zh-Hans"/>
        </w:rPr>
        <w:t>、</w:t>
      </w:r>
      <w:r>
        <w:rPr>
          <w:rFonts w:hint="eastAsia"/>
          <w:lang w:eastAsia="zh-Hans"/>
        </w:rPr>
        <w:t>科技形态边界</w:t>
      </w:r>
      <w:r>
        <w:rPr>
          <w:lang w:eastAsia="zh-Hans"/>
        </w:rPr>
        <w:t>，</w:t>
      </w:r>
      <w:r>
        <w:rPr>
          <w:rFonts w:hint="eastAsia"/>
          <w:b/>
          <w:bCs/>
          <w:lang w:eastAsia="zh-Hans"/>
        </w:rPr>
        <w:t>融合创新</w:t>
      </w:r>
      <w:r>
        <w:rPr>
          <w:rFonts w:hint="eastAsia"/>
          <w:lang w:eastAsia="zh-Hans"/>
        </w:rPr>
        <w:t>，进一步推动上海海派传统文化</w:t>
      </w:r>
      <w:r>
        <w:rPr>
          <w:lang w:eastAsia="zh-Hans"/>
        </w:rPr>
        <w:t>，</w:t>
      </w:r>
      <w:r>
        <w:rPr>
          <w:rFonts w:hint="eastAsia"/>
          <w:lang w:eastAsia="zh-Hans"/>
        </w:rPr>
        <w:t>表达“海纳百川、追求卓越、开明睿智、大气谦和”的上海城市精神，发挥创客新星们的创意思维将传统文化和创新科技融合</w:t>
      </w:r>
      <w:r>
        <w:rPr>
          <w:lang w:eastAsia="zh-Hans"/>
        </w:rPr>
        <w:t>，</w:t>
      </w:r>
      <w:r>
        <w:rPr>
          <w:rFonts w:hint="eastAsia"/>
          <w:lang w:eastAsia="zh-Hans"/>
        </w:rPr>
        <w:t>凸显文化自信</w:t>
      </w:r>
      <w:r>
        <w:rPr>
          <w:lang w:eastAsia="zh-Hans"/>
        </w:rPr>
        <w:t>，</w:t>
      </w:r>
      <w:r>
        <w:rPr>
          <w:rFonts w:hint="eastAsia"/>
          <w:lang w:eastAsia="zh-Hans"/>
        </w:rPr>
        <w:t>专注信息化智能创新</w:t>
      </w:r>
      <w:r>
        <w:rPr>
          <w:lang w:eastAsia="zh-Hans"/>
        </w:rPr>
        <w:t>，</w:t>
      </w:r>
      <w:r>
        <w:rPr>
          <w:rFonts w:hint="eastAsia"/>
          <w:lang w:eastAsia="zh-Hans"/>
        </w:rPr>
        <w:t>引导关注传统文化和科技发展</w:t>
      </w:r>
      <w:r>
        <w:rPr>
          <w:lang w:eastAsia="zh-Hans"/>
        </w:rPr>
        <w:t>。</w:t>
      </w:r>
    </w:p>
    <w:p>
      <w:pPr>
        <w:spacing w:line="300" w:lineRule="auto"/>
        <w:ind w:firstLine="420" w:firstLineChars="200"/>
        <w:rPr>
          <w:lang w:eastAsia="zh-Hans"/>
        </w:rPr>
      </w:pPr>
      <w:r>
        <w:rPr>
          <w:rFonts w:hint="eastAsia" w:ascii="楷体" w:hAnsi="楷体" w:eastAsia="楷体"/>
        </w:rPr>
        <w:t>涉及知识与能力：</w:t>
      </w:r>
      <w:r>
        <w:rPr>
          <w:rFonts w:hint="eastAsia" w:ascii="楷体" w:hAnsi="楷体" w:eastAsia="楷体"/>
          <w:lang w:eastAsia="zh-Hans"/>
        </w:rPr>
        <w:t>历史</w:t>
      </w:r>
      <w:r>
        <w:rPr>
          <w:rFonts w:ascii="楷体" w:hAnsi="楷体" w:eastAsia="楷体"/>
          <w:lang w:eastAsia="zh-Hans"/>
        </w:rPr>
        <w:t>、</w:t>
      </w:r>
      <w:r>
        <w:rPr>
          <w:rFonts w:hint="eastAsia" w:ascii="楷体" w:hAnsi="楷体" w:eastAsia="楷体"/>
        </w:rPr>
        <w:t>创意思维、</w:t>
      </w:r>
      <w:r>
        <w:rPr>
          <w:rFonts w:ascii="楷体" w:hAnsi="楷体" w:eastAsia="楷体"/>
        </w:rPr>
        <w:t>美学、</w:t>
      </w:r>
      <w:r>
        <w:rPr>
          <w:rFonts w:hint="eastAsia" w:ascii="楷体" w:hAnsi="楷体" w:eastAsia="楷体"/>
          <w:lang w:eastAsia="zh-Hans"/>
        </w:rPr>
        <w:t>设计学</w:t>
      </w:r>
      <w:r>
        <w:rPr>
          <w:rFonts w:hint="eastAsia" w:ascii="楷体" w:hAnsi="楷体" w:eastAsia="楷体"/>
        </w:rPr>
        <w:t>、</w:t>
      </w:r>
      <w:r>
        <w:rPr>
          <w:rFonts w:hint="eastAsia" w:ascii="楷体" w:hAnsi="楷体" w:eastAsia="楷体"/>
          <w:lang w:eastAsia="zh-Hans"/>
        </w:rPr>
        <w:t>材料学</w:t>
      </w:r>
      <w:r>
        <w:rPr>
          <w:rFonts w:ascii="楷体" w:hAnsi="楷体" w:eastAsia="楷体"/>
          <w:lang w:eastAsia="zh-Hans"/>
        </w:rPr>
        <w:t>、</w:t>
      </w:r>
      <w:r>
        <w:rPr>
          <w:rFonts w:hint="eastAsia" w:ascii="楷体" w:hAnsi="楷体" w:eastAsia="楷体"/>
        </w:rPr>
        <w:t>智能</w:t>
      </w:r>
      <w:r>
        <w:rPr>
          <w:rFonts w:ascii="楷体" w:hAnsi="楷体" w:eastAsia="楷体"/>
        </w:rPr>
        <w:t>硬件、</w:t>
      </w:r>
      <w:r>
        <w:rPr>
          <w:rFonts w:hint="eastAsia" w:ascii="楷体" w:hAnsi="楷体" w:eastAsia="楷体"/>
        </w:rPr>
        <w:t>程序设计、机械传动</w:t>
      </w:r>
      <w:r>
        <w:rPr>
          <w:rFonts w:hint="eastAsia" w:ascii="楷体" w:hAnsi="楷体" w:eastAsia="楷体"/>
          <w:lang w:eastAsia="zh-Hans"/>
        </w:rPr>
        <w:t>等</w:t>
      </w:r>
      <w:r>
        <w:rPr>
          <w:rFonts w:hint="eastAsia" w:ascii="楷体" w:hAnsi="楷体" w:eastAsia="楷体"/>
        </w:rPr>
        <w:t>。</w:t>
      </w:r>
    </w:p>
    <w:p>
      <w:pPr>
        <w:pStyle w:val="7"/>
        <w:spacing w:line="360" w:lineRule="auto"/>
        <w:ind w:firstLine="0" w:firstLineChars="0"/>
        <w:rPr>
          <w:b/>
          <w:szCs w:val="21"/>
        </w:rPr>
      </w:pPr>
      <w:r>
        <w:rPr>
          <w:rFonts w:hint="eastAsia"/>
          <w:b/>
          <w:szCs w:val="21"/>
        </w:rPr>
        <w:t>项目</w:t>
      </w:r>
      <w:r>
        <w:rPr>
          <w:b/>
          <w:szCs w:val="21"/>
        </w:rPr>
        <w:t>简述</w:t>
      </w:r>
    </w:p>
    <w:p>
      <w:pPr>
        <w:spacing w:after="120" w:line="360" w:lineRule="auto"/>
        <w:ind w:firstLine="420" w:firstLineChars="200"/>
        <w:rPr>
          <w:rFonts w:hint="eastAsia"/>
          <w:lang w:eastAsia="zh-Hans"/>
        </w:rPr>
      </w:pPr>
      <w:r>
        <w:rPr>
          <w:rFonts w:hint="eastAsia"/>
          <w:lang w:eastAsia="zh-Hans"/>
        </w:rPr>
        <w:t>使用综合材料设计并制作一件或一系列能体现主题的</w:t>
      </w:r>
      <w:r>
        <w:rPr>
          <w:rFonts w:hint="eastAsia"/>
          <w:lang w:val="en-US" w:eastAsia="zh-CN"/>
        </w:rPr>
        <w:t>创客设计类作品</w:t>
      </w:r>
      <w:r>
        <w:rPr>
          <w:rFonts w:hint="eastAsia"/>
          <w:lang w:eastAsia="zh-Hans"/>
        </w:rPr>
        <w:t>（</w:t>
      </w:r>
      <w:r>
        <w:rPr>
          <w:rFonts w:hint="eastAsia"/>
          <w:lang w:val="en-US" w:eastAsia="zh-CN"/>
        </w:rPr>
        <w:t>服饰等可穿戴物品、文创作品、电子产品</w:t>
      </w:r>
      <w:r>
        <w:rPr>
          <w:rFonts w:hint="eastAsia"/>
          <w:lang w:eastAsia="zh-Hans"/>
        </w:rPr>
        <w:t>等），作品通过对上海本土非遗元素的提取，融合科技手段和潮流要素，表达海派文化的传承和发展。成品在形式上需表现出至少一项上海市级以上非遗要素和一个智创要素，并通过两分钟的表演将作品的功能展现出来。</w:t>
      </w:r>
    </w:p>
    <w:p>
      <w:pPr>
        <w:pStyle w:val="7"/>
        <w:spacing w:line="360" w:lineRule="auto"/>
        <w:ind w:firstLine="0" w:firstLineChars="0"/>
        <w:rPr>
          <w:rFonts w:hint="eastAsia"/>
          <w:b/>
          <w:szCs w:val="21"/>
        </w:rPr>
      </w:pPr>
      <w:r>
        <w:rPr>
          <w:rFonts w:hint="eastAsia"/>
          <w:b/>
          <w:szCs w:val="21"/>
        </w:rPr>
        <w:t>作品要求</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color w:val="auto"/>
          <w:kern w:val="2"/>
          <w:sz w:val="21"/>
          <w:szCs w:val="24"/>
          <w:highlight w:val="none"/>
          <w:lang w:val="en-US" w:eastAsia="zh-CN" w:bidi="ar-SA"/>
        </w:rPr>
        <w:t xml:space="preserve">（1） </w:t>
      </w:r>
      <w:r>
        <w:rPr>
          <w:rFonts w:hint="eastAsia" w:ascii="Calibri" w:hAnsi="Calibri" w:eastAsia="宋体" w:cs="Times New Roman"/>
          <w:color w:val="auto"/>
          <w:kern w:val="2"/>
          <w:sz w:val="21"/>
          <w:szCs w:val="24"/>
          <w:lang w:val="en-US" w:eastAsia="zh-CN" w:bidi="ar-SA"/>
        </w:rPr>
        <w:t>设</w:t>
      </w:r>
      <w:r>
        <w:rPr>
          <w:rFonts w:hint="eastAsia" w:ascii="Calibri" w:hAnsi="Calibri" w:eastAsia="宋体" w:cs="Times New Roman"/>
          <w:kern w:val="2"/>
          <w:sz w:val="21"/>
          <w:szCs w:val="24"/>
          <w:lang w:val="en-US" w:eastAsia="zh-CN" w:bidi="ar-SA"/>
        </w:rPr>
        <w:t>计并制作符合主题的创客设计类作品。包括服饰等可穿戴物品、文创作品、电子产品等；</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 作品须深入挖掘文化内涵，体现文化要素和背后的故事，作品需具有创新性、实用性、美观性和市场性；</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（3） 作品需包含至少一个</w:t>
      </w:r>
      <w:r>
        <w:rPr>
          <w:rFonts w:hint="eastAsia" w:ascii="Calibri" w:hAnsi="Calibri" w:eastAsia="宋体" w:cs="Times New Roman"/>
          <w:kern w:val="2"/>
          <w:sz w:val="21"/>
          <w:szCs w:val="24"/>
          <w:lang w:val="en-US" w:eastAsia="zh-Hans" w:bidi="ar-SA"/>
        </w:rPr>
        <w:t>上海市级以上非遗要素</w:t>
      </w:r>
      <w:r>
        <w:rPr>
          <w:rFonts w:hint="eastAsia" w:ascii="Calibri" w:hAnsi="Calibri" w:eastAsia="宋体" w:cs="Times New Roman"/>
          <w:kern w:val="2"/>
          <w:sz w:val="21"/>
          <w:szCs w:val="24"/>
          <w:lang w:val="en-US" w:eastAsia="zh-CN" w:bidi="ar-SA"/>
        </w:rPr>
        <w:t>和一个</w:t>
      </w:r>
      <w:r>
        <w:rPr>
          <w:rFonts w:hint="eastAsia" w:ascii="Calibri" w:hAnsi="Calibri" w:eastAsia="宋体" w:cs="Times New Roman"/>
          <w:kern w:val="2"/>
          <w:sz w:val="21"/>
          <w:szCs w:val="24"/>
          <w:lang w:val="en-US" w:eastAsia="zh-Hans" w:bidi="ar-SA"/>
        </w:rPr>
        <w:t>智创要素</w:t>
      </w:r>
      <w:r>
        <w:rPr>
          <w:rFonts w:hint="eastAsia" w:ascii="Calibri" w:hAnsi="Calibri" w:eastAsia="宋体" w:cs="Times New Roman"/>
          <w:kern w:val="2"/>
          <w:sz w:val="21"/>
          <w:szCs w:val="24"/>
          <w:lang w:val="en-US" w:eastAsia="zh-CN" w:bidi="ar-SA"/>
        </w:rPr>
        <w:t>，体现科技、艺术、人文的结合。充分利用数字制造技术，包括但不仅限于三维设计、3D打印、激光切割、AR增强现实，以及人工智能、智能硬件、开源编程、结构创新、材质创新等新技术；</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（4） 作品必须是实物作品类（虚拟类暂不列入参评），材质、加工工艺、制作方法和手段需有创新性；</w:t>
      </w:r>
    </w:p>
    <w:p>
      <w:pPr>
        <w:pStyle w:val="7"/>
        <w:spacing w:line="360" w:lineRule="auto"/>
        <w:ind w:firstLine="0" w:firstLineChars="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（5） 需完成一份电子海报（导出格式为单页PDF），包含你所展示的上海非遗文化+你的设计故事（图文）。</w:t>
      </w:r>
    </w:p>
    <w:p>
      <w:pPr>
        <w:pStyle w:val="7"/>
        <w:spacing w:line="300" w:lineRule="auto"/>
        <w:ind w:firstLine="0" w:firstLineChars="0"/>
        <w:rPr>
          <w:b/>
          <w:szCs w:val="21"/>
        </w:rPr>
      </w:pPr>
      <w:r>
        <w:rPr>
          <w:rFonts w:hint="eastAsia"/>
          <w:b/>
          <w:szCs w:val="21"/>
        </w:rPr>
        <w:t>参赛材料</w:t>
      </w:r>
      <w:r>
        <w:rPr>
          <w:rFonts w:hint="eastAsia"/>
          <w:szCs w:val="21"/>
        </w:rPr>
        <w:t>（详见附件1）</w:t>
      </w:r>
    </w:p>
    <w:p>
      <w:pPr>
        <w:pStyle w:val="7"/>
        <w:numPr>
          <w:ilvl w:val="0"/>
          <w:numId w:val="4"/>
        </w:numPr>
        <w:tabs>
          <w:tab w:val="left" w:pos="627"/>
        </w:tabs>
        <w:spacing w:line="300" w:lineRule="auto"/>
        <w:ind w:firstLineChars="0"/>
        <w:rPr>
          <w:szCs w:val="21"/>
        </w:rPr>
      </w:pPr>
      <w:r>
        <w:rPr>
          <w:rFonts w:hint="eastAsia"/>
          <w:szCs w:val="21"/>
        </w:rPr>
        <w:t>《项目申报书》；</w:t>
      </w:r>
    </w:p>
    <w:p>
      <w:pPr>
        <w:pStyle w:val="7"/>
        <w:numPr>
          <w:ilvl w:val="0"/>
          <w:numId w:val="4"/>
        </w:numPr>
        <w:tabs>
          <w:tab w:val="left" w:pos="627"/>
        </w:tabs>
        <w:spacing w:line="300" w:lineRule="auto"/>
        <w:ind w:firstLineChars="0"/>
        <w:rPr>
          <w:szCs w:val="21"/>
        </w:rPr>
      </w:pPr>
      <w:r>
        <w:rPr>
          <w:rFonts w:hint="eastAsia"/>
          <w:szCs w:val="21"/>
        </w:rPr>
        <w:t>视频1个；</w:t>
      </w:r>
    </w:p>
    <w:p>
      <w:pPr>
        <w:pStyle w:val="7"/>
        <w:numPr>
          <w:ilvl w:val="0"/>
          <w:numId w:val="4"/>
        </w:numPr>
        <w:tabs>
          <w:tab w:val="left" w:pos="627"/>
        </w:tabs>
        <w:spacing w:line="300" w:lineRule="auto"/>
        <w:ind w:firstLineChars="0"/>
        <w:rPr>
          <w:szCs w:val="21"/>
        </w:rPr>
      </w:pPr>
      <w:r>
        <w:rPr>
          <w:rFonts w:hint="eastAsia"/>
          <w:szCs w:val="21"/>
        </w:rPr>
        <w:t>高清照片电子稿3-5张；</w:t>
      </w:r>
    </w:p>
    <w:p>
      <w:pPr>
        <w:pStyle w:val="7"/>
        <w:numPr>
          <w:ilvl w:val="0"/>
          <w:numId w:val="4"/>
        </w:numPr>
        <w:tabs>
          <w:tab w:val="left" w:pos="627"/>
        </w:tabs>
        <w:spacing w:line="300" w:lineRule="auto"/>
        <w:ind w:firstLineChars="0"/>
        <w:rPr>
          <w:szCs w:val="21"/>
        </w:rPr>
      </w:pPr>
      <w:r>
        <w:rPr>
          <w:rFonts w:hint="eastAsia"/>
          <w:szCs w:val="21"/>
        </w:rPr>
        <w:t>电子海报1份（单页</w:t>
      </w:r>
      <w:r>
        <w:rPr>
          <w:szCs w:val="21"/>
        </w:rPr>
        <w:t>PDF</w:t>
      </w:r>
      <w:r>
        <w:rPr>
          <w:rFonts w:hint="eastAsia"/>
          <w:szCs w:val="21"/>
        </w:rPr>
        <w:t>格式）。</w:t>
      </w:r>
    </w:p>
    <w:p>
      <w:pPr>
        <w:pStyle w:val="7"/>
        <w:spacing w:line="300" w:lineRule="auto"/>
        <w:ind w:firstLine="0" w:firstLineChars="0"/>
        <w:rPr>
          <w:b/>
          <w:szCs w:val="21"/>
        </w:rPr>
      </w:pPr>
      <w:r>
        <w:rPr>
          <w:rFonts w:hint="eastAsia"/>
          <w:b/>
          <w:szCs w:val="21"/>
        </w:rPr>
        <w:t>评价标准</w:t>
      </w:r>
    </w:p>
    <w:p>
      <w:pPr>
        <w:pStyle w:val="7"/>
        <w:numPr>
          <w:ilvl w:val="0"/>
          <w:numId w:val="5"/>
        </w:numPr>
        <w:spacing w:line="300" w:lineRule="auto"/>
        <w:ind w:firstLineChars="0"/>
        <w:rPr>
          <w:rFonts w:hint="eastAsia"/>
          <w:szCs w:val="21"/>
        </w:rPr>
      </w:pPr>
      <w:r>
        <w:rPr>
          <w:rFonts w:hint="eastAsia"/>
          <w:szCs w:val="21"/>
        </w:rPr>
        <w:t>符合主题且具有美感、内涵和特色：1－20分；</w:t>
      </w:r>
    </w:p>
    <w:p>
      <w:pPr>
        <w:pStyle w:val="7"/>
        <w:numPr>
          <w:ilvl w:val="0"/>
          <w:numId w:val="5"/>
        </w:numPr>
        <w:spacing w:line="300" w:lineRule="auto"/>
        <w:ind w:firstLineChars="0"/>
        <w:rPr>
          <w:rFonts w:hint="eastAsia"/>
          <w:szCs w:val="21"/>
        </w:rPr>
      </w:pPr>
      <w:r>
        <w:rPr>
          <w:rFonts w:hint="eastAsia"/>
          <w:szCs w:val="21"/>
        </w:rPr>
        <w:t>作品创新性（独特的视角、材质与工艺等）：1－20分；</w:t>
      </w:r>
    </w:p>
    <w:p>
      <w:pPr>
        <w:pStyle w:val="7"/>
        <w:numPr>
          <w:ilvl w:val="0"/>
          <w:numId w:val="5"/>
        </w:numPr>
        <w:spacing w:line="300" w:lineRule="auto"/>
        <w:ind w:firstLineChars="0"/>
        <w:rPr>
          <w:rFonts w:hint="eastAsia"/>
          <w:szCs w:val="21"/>
        </w:rPr>
      </w:pPr>
      <w:r>
        <w:rPr>
          <w:rFonts w:hint="eastAsia"/>
          <w:szCs w:val="21"/>
        </w:rPr>
        <w:t>技术难度或工艺技巧：1—20分；</w:t>
      </w:r>
    </w:p>
    <w:p>
      <w:pPr>
        <w:pStyle w:val="7"/>
        <w:numPr>
          <w:ilvl w:val="0"/>
          <w:numId w:val="5"/>
        </w:numPr>
        <w:spacing w:line="300" w:lineRule="auto"/>
        <w:ind w:firstLineChars="0"/>
        <w:rPr>
          <w:rFonts w:hint="eastAsia"/>
          <w:szCs w:val="21"/>
        </w:rPr>
      </w:pPr>
      <w:r>
        <w:rPr>
          <w:rFonts w:hint="eastAsia"/>
          <w:szCs w:val="21"/>
        </w:rPr>
        <w:t>展示效果（功能、操作、表达、海报）：1—20分</w:t>
      </w:r>
    </w:p>
    <w:p>
      <w:pPr>
        <w:pStyle w:val="7"/>
        <w:numPr>
          <w:ilvl w:val="0"/>
          <w:numId w:val="5"/>
        </w:numPr>
        <w:spacing w:line="300" w:lineRule="auto"/>
        <w:ind w:firstLineChars="0"/>
        <w:rPr>
          <w:rFonts w:hint="eastAsia"/>
          <w:szCs w:val="21"/>
        </w:rPr>
      </w:pPr>
      <w:r>
        <w:rPr>
          <w:rFonts w:hint="eastAsia"/>
          <w:szCs w:val="21"/>
        </w:rPr>
        <w:t>作品具有一定的实用功能：1－10分；</w:t>
      </w:r>
    </w:p>
    <w:p>
      <w:pPr>
        <w:pStyle w:val="7"/>
        <w:numPr>
          <w:ilvl w:val="0"/>
          <w:numId w:val="5"/>
        </w:numPr>
        <w:spacing w:line="300" w:lineRule="auto"/>
        <w:ind w:firstLineChars="0"/>
        <w:rPr>
          <w:szCs w:val="21"/>
        </w:rPr>
      </w:pPr>
      <w:r>
        <w:rPr>
          <w:rFonts w:hint="eastAsia"/>
          <w:szCs w:val="21"/>
        </w:rPr>
        <w:t>参赛资料质量（资料齐全、能清晰展现作品，对视频后期制作水平不作要求）：1-1</w:t>
      </w:r>
      <w:r>
        <w:rPr>
          <w:szCs w:val="21"/>
        </w:rPr>
        <w:t>0</w:t>
      </w:r>
      <w:r>
        <w:rPr>
          <w:rFonts w:hint="eastAsia"/>
          <w:szCs w:val="21"/>
        </w:rPr>
        <w:t>分；</w:t>
      </w:r>
    </w:p>
    <w:p>
      <w:pPr>
        <w:pStyle w:val="7"/>
        <w:spacing w:line="360" w:lineRule="auto"/>
        <w:ind w:left="2" w:firstLine="0" w:firstLineChars="0"/>
        <w:jc w:val="both"/>
        <w:rPr>
          <w:rFonts w:hint="eastAsia" w:ascii="宋体" w:hAnsi="宋体"/>
          <w:b/>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04A9F"/>
    <w:multiLevelType w:val="multilevel"/>
    <w:tmpl w:val="15904A9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B6A62A2"/>
    <w:multiLevelType w:val="multilevel"/>
    <w:tmpl w:val="1B6A62A2"/>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C7852C8"/>
    <w:multiLevelType w:val="multilevel"/>
    <w:tmpl w:val="4C7852C8"/>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6945508B"/>
    <w:multiLevelType w:val="multilevel"/>
    <w:tmpl w:val="6945508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6C9840AB"/>
    <w:multiLevelType w:val="multilevel"/>
    <w:tmpl w:val="6C9840A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066F"/>
    <w:rsid w:val="000948D2"/>
    <w:rsid w:val="000F5404"/>
    <w:rsid w:val="001B4621"/>
    <w:rsid w:val="00A13E46"/>
    <w:rsid w:val="00B43A93"/>
    <w:rsid w:val="00EC2E8B"/>
    <w:rsid w:val="00F0435C"/>
    <w:rsid w:val="00F73BA7"/>
    <w:rsid w:val="02E008E2"/>
    <w:rsid w:val="033C008E"/>
    <w:rsid w:val="04A00402"/>
    <w:rsid w:val="04C639E5"/>
    <w:rsid w:val="06AF066F"/>
    <w:rsid w:val="077B5FE8"/>
    <w:rsid w:val="07AC39F7"/>
    <w:rsid w:val="0A9119F7"/>
    <w:rsid w:val="0B3E3EE6"/>
    <w:rsid w:val="0CB36B49"/>
    <w:rsid w:val="0CC62FA4"/>
    <w:rsid w:val="0CC771F0"/>
    <w:rsid w:val="0E73251E"/>
    <w:rsid w:val="0FD3043D"/>
    <w:rsid w:val="0FF4720C"/>
    <w:rsid w:val="104C6B76"/>
    <w:rsid w:val="10681C95"/>
    <w:rsid w:val="10B42C6E"/>
    <w:rsid w:val="10DE79AF"/>
    <w:rsid w:val="111A1C11"/>
    <w:rsid w:val="120376BA"/>
    <w:rsid w:val="12CF7142"/>
    <w:rsid w:val="13221019"/>
    <w:rsid w:val="13A4554E"/>
    <w:rsid w:val="15C01128"/>
    <w:rsid w:val="16BF1FAE"/>
    <w:rsid w:val="16FD4EA8"/>
    <w:rsid w:val="17CF66DF"/>
    <w:rsid w:val="18852EF6"/>
    <w:rsid w:val="1A2F01D6"/>
    <w:rsid w:val="1CCB0891"/>
    <w:rsid w:val="1DA41D56"/>
    <w:rsid w:val="1ED1023E"/>
    <w:rsid w:val="1F6C313F"/>
    <w:rsid w:val="21495B50"/>
    <w:rsid w:val="21A10F26"/>
    <w:rsid w:val="2263726C"/>
    <w:rsid w:val="228F010E"/>
    <w:rsid w:val="25292475"/>
    <w:rsid w:val="26550026"/>
    <w:rsid w:val="27CD2446"/>
    <w:rsid w:val="28AD1D1C"/>
    <w:rsid w:val="28CE0811"/>
    <w:rsid w:val="2A453400"/>
    <w:rsid w:val="2B09176D"/>
    <w:rsid w:val="2B97219F"/>
    <w:rsid w:val="2C4556DD"/>
    <w:rsid w:val="2D667471"/>
    <w:rsid w:val="2DE74EC8"/>
    <w:rsid w:val="2E65656E"/>
    <w:rsid w:val="2F3B1F58"/>
    <w:rsid w:val="2F4C4FA2"/>
    <w:rsid w:val="30046F16"/>
    <w:rsid w:val="304A7E50"/>
    <w:rsid w:val="30AA7C9E"/>
    <w:rsid w:val="34146D7B"/>
    <w:rsid w:val="36DF5AA3"/>
    <w:rsid w:val="37165857"/>
    <w:rsid w:val="38355B0F"/>
    <w:rsid w:val="39634C6D"/>
    <w:rsid w:val="3AC50A32"/>
    <w:rsid w:val="3B2C2F74"/>
    <w:rsid w:val="3C0D3DBD"/>
    <w:rsid w:val="3D806CD2"/>
    <w:rsid w:val="3EA011D1"/>
    <w:rsid w:val="3F634A8A"/>
    <w:rsid w:val="4011002E"/>
    <w:rsid w:val="40382959"/>
    <w:rsid w:val="40823A10"/>
    <w:rsid w:val="40B903EC"/>
    <w:rsid w:val="41370852"/>
    <w:rsid w:val="41C30080"/>
    <w:rsid w:val="423D0CA4"/>
    <w:rsid w:val="431B17D7"/>
    <w:rsid w:val="44651B40"/>
    <w:rsid w:val="47AD670A"/>
    <w:rsid w:val="47C75CF4"/>
    <w:rsid w:val="47C87166"/>
    <w:rsid w:val="48D06D49"/>
    <w:rsid w:val="497D6BAD"/>
    <w:rsid w:val="4AB71D5E"/>
    <w:rsid w:val="4B4F5325"/>
    <w:rsid w:val="4DE73B29"/>
    <w:rsid w:val="4EA931BA"/>
    <w:rsid w:val="4F635570"/>
    <w:rsid w:val="50840A32"/>
    <w:rsid w:val="50E83068"/>
    <w:rsid w:val="50E9649A"/>
    <w:rsid w:val="51C27D36"/>
    <w:rsid w:val="52B50DF9"/>
    <w:rsid w:val="56FB078E"/>
    <w:rsid w:val="57A44813"/>
    <w:rsid w:val="57A53E92"/>
    <w:rsid w:val="5A5A5FE8"/>
    <w:rsid w:val="5C66065F"/>
    <w:rsid w:val="5DD71686"/>
    <w:rsid w:val="5DD80026"/>
    <w:rsid w:val="5E491C32"/>
    <w:rsid w:val="5F293E49"/>
    <w:rsid w:val="60357266"/>
    <w:rsid w:val="604C33A0"/>
    <w:rsid w:val="607D7854"/>
    <w:rsid w:val="61E82EA1"/>
    <w:rsid w:val="623B0295"/>
    <w:rsid w:val="63DC75EB"/>
    <w:rsid w:val="64556BCB"/>
    <w:rsid w:val="64985CFE"/>
    <w:rsid w:val="662219A8"/>
    <w:rsid w:val="68147534"/>
    <w:rsid w:val="68920E4D"/>
    <w:rsid w:val="69E25AC5"/>
    <w:rsid w:val="6D83705E"/>
    <w:rsid w:val="711B13DE"/>
    <w:rsid w:val="71665B90"/>
    <w:rsid w:val="720C2BDC"/>
    <w:rsid w:val="74457DE9"/>
    <w:rsid w:val="746C3502"/>
    <w:rsid w:val="785C33F0"/>
    <w:rsid w:val="7878503D"/>
    <w:rsid w:val="793C5224"/>
    <w:rsid w:val="79540DD4"/>
    <w:rsid w:val="79A92972"/>
    <w:rsid w:val="7B3559A3"/>
    <w:rsid w:val="7B7D1711"/>
    <w:rsid w:val="7DE03983"/>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689</Words>
  <Characters>3933</Characters>
  <Lines>32</Lines>
  <Paragraphs>9</Paragraphs>
  <TotalTime>5</TotalTime>
  <ScaleCrop>false</ScaleCrop>
  <LinksUpToDate>false</LinksUpToDate>
  <CharactersWithSpaces>4613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2020-02-24T08:09:00Z</dcterms:created>
  <dc:creator>dell</dc:creator>
  <cp:lastModifiedBy>shengu</cp:lastModifiedBy>
  <dcterms:modified xsi:type="dcterms:W3CDTF">2022-02-24T03:09:28Z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F60A19582C1244A0A958CA1EC33E6095</vt:lpwstr>
  </property>
</Properties>
</file>